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68BB" w:rsidRDefault="00382878" w:rsidP="00C63E97">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3368BB" w:rsidRDefault="00382878" w:rsidP="00C63E97">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Tư</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15</w:t>
      </w:r>
      <w:r>
        <w:rPr>
          <w:rFonts w:ascii="Times New Roman" w:eastAsia="Times New Roman" w:hAnsi="Times New Roman" w:cs="Times New Roman"/>
          <w:i/>
          <w:color w:val="000000"/>
          <w:sz w:val="24"/>
          <w:szCs w:val="24"/>
        </w:rPr>
        <w:t>/02/2023</w:t>
      </w:r>
    </w:p>
    <w:p w:rsidR="003368BB" w:rsidRDefault="00382878" w:rsidP="00C63E9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3368BB" w:rsidRDefault="00382878" w:rsidP="00C63E9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1160</w:t>
      </w:r>
    </w:p>
    <w:p w:rsidR="003368BB" w:rsidRDefault="00382878" w:rsidP="00C63E97">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“NHẤT ĐỊNH PHẢI TU TỪ TỊNH NGHIỆP TAM PHƯỚC”</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người hỏi Hòa Thượng là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nên b</w:t>
      </w:r>
      <w:r>
        <w:rPr>
          <w:rFonts w:ascii="Times New Roman" w:eastAsia="Times New Roman" w:hAnsi="Times New Roman" w:cs="Times New Roman"/>
          <w:sz w:val="24"/>
          <w:szCs w:val="24"/>
        </w:rPr>
        <w:t>ắt đầu</w:t>
      </w:r>
      <w:r>
        <w:rPr>
          <w:rFonts w:ascii="Times New Roman" w:eastAsia="Times New Roman" w:hAnsi="Times New Roman" w:cs="Times New Roman"/>
          <w:color w:val="000000"/>
          <w:sz w:val="24"/>
          <w:szCs w:val="24"/>
        </w:rPr>
        <w:t xml:space="preserve"> tu từ </w:t>
      </w:r>
      <w:r>
        <w:rPr>
          <w:rFonts w:ascii="Times New Roman" w:eastAsia="Times New Roman" w:hAnsi="Times New Roman" w:cs="Times New Roman"/>
          <w:sz w:val="24"/>
          <w:szCs w:val="24"/>
        </w:rPr>
        <w:t>“</w:t>
      </w:r>
      <w:r>
        <w:rPr>
          <w:rFonts w:ascii="Times New Roman" w:eastAsia="Times New Roman" w:hAnsi="Times New Roman" w:cs="Times New Roman"/>
          <w:b/>
          <w:i/>
          <w:color w:val="000000"/>
          <w:sz w:val="24"/>
          <w:szCs w:val="24"/>
        </w:rPr>
        <w:t>Tịnh Nghiệp Tam Phước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hay b</w:t>
      </w:r>
      <w:r>
        <w:rPr>
          <w:rFonts w:ascii="Times New Roman" w:eastAsia="Times New Roman" w:hAnsi="Times New Roman" w:cs="Times New Roman"/>
          <w:sz w:val="24"/>
          <w:szCs w:val="24"/>
        </w:rPr>
        <w:t>ắt đầu</w:t>
      </w:r>
      <w:r>
        <w:rPr>
          <w:rFonts w:ascii="Times New Roman" w:eastAsia="Times New Roman" w:hAnsi="Times New Roman" w:cs="Times New Roman"/>
          <w:color w:val="000000"/>
          <w:sz w:val="24"/>
          <w:szCs w:val="24"/>
        </w:rPr>
        <w:t xml:space="preserve"> tu t</w:t>
      </w:r>
      <w:r>
        <w:rPr>
          <w:rFonts w:ascii="Times New Roman" w:eastAsia="Times New Roman" w:hAnsi="Times New Roman" w:cs="Times New Roman"/>
          <w:sz w:val="24"/>
          <w:szCs w:val="24"/>
        </w:rPr>
        <w:t>ừ</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i/>
          <w:color w:val="000000"/>
          <w:sz w:val="24"/>
          <w:szCs w:val="24"/>
        </w:rPr>
        <w:t>Lục Độ</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Lục độ</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là sáu phép tu của Bồ Tát Đạo: “</w:t>
      </w:r>
      <w:r>
        <w:rPr>
          <w:rFonts w:ascii="Times New Roman" w:eastAsia="Times New Roman" w:hAnsi="Times New Roman" w:cs="Times New Roman"/>
          <w:b/>
          <w:i/>
          <w:color w:val="000000"/>
          <w:sz w:val="24"/>
          <w:szCs w:val="24"/>
        </w:rPr>
        <w:t>Bố Thí, Trì Giới, Nhẫn Nhục, Thiền Định, Tinh Tấn, Trí Tuệ</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Tịnh Nghiệp Tam Phước</w:t>
      </w:r>
      <w:r>
        <w:rPr>
          <w:rFonts w:ascii="Times New Roman" w:eastAsia="Times New Roman" w:hAnsi="Times New Roman" w:cs="Times New Roman"/>
          <w:color w:val="000000"/>
          <w:sz w:val="24"/>
          <w:szCs w:val="24"/>
        </w:rPr>
        <w:t>” là ba phước trong “</w:t>
      </w:r>
      <w:r>
        <w:rPr>
          <w:rFonts w:ascii="Times New Roman" w:eastAsia="Times New Roman" w:hAnsi="Times New Roman" w:cs="Times New Roman"/>
          <w:b/>
          <w:i/>
          <w:color w:val="000000"/>
          <w:sz w:val="24"/>
          <w:szCs w:val="24"/>
        </w:rPr>
        <w:t>Kinh Vô Lượng Thọ</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 xml:space="preserve">Hiếu dưỡng phụ mẫu, </w:t>
      </w:r>
      <w:r>
        <w:rPr>
          <w:rFonts w:ascii="Times New Roman" w:eastAsia="Times New Roman" w:hAnsi="Times New Roman" w:cs="Times New Roman"/>
          <w:b/>
          <w:i/>
          <w:sz w:val="24"/>
          <w:szCs w:val="24"/>
        </w:rPr>
        <w:t>phụng sự sư trưởng, từ tâm bất sát, tu thập thiện nghiệp. Thọ trì tam quy, cụ</w:t>
      </w:r>
      <w:r>
        <w:rPr>
          <w:rFonts w:ascii="Times New Roman" w:eastAsia="Times New Roman" w:hAnsi="Times New Roman" w:cs="Times New Roman"/>
          <w:b/>
          <w:i/>
          <w:color w:val="000000"/>
          <w:sz w:val="24"/>
          <w:szCs w:val="24"/>
        </w:rPr>
        <w:t xml:space="preserve"> túc ch</w:t>
      </w:r>
      <w:r>
        <w:rPr>
          <w:rFonts w:ascii="Times New Roman" w:eastAsia="Times New Roman" w:hAnsi="Times New Roman" w:cs="Times New Roman"/>
          <w:b/>
          <w:i/>
          <w:sz w:val="24"/>
          <w:szCs w:val="24"/>
        </w:rPr>
        <w:t>úng giới,</w:t>
      </w:r>
      <w:r>
        <w:rPr>
          <w:rFonts w:ascii="Times New Roman" w:eastAsia="Times New Roman" w:hAnsi="Times New Roman" w:cs="Times New Roman"/>
          <w:b/>
          <w:i/>
          <w:color w:val="000000"/>
          <w:sz w:val="24"/>
          <w:szCs w:val="24"/>
        </w:rPr>
        <w:t xml:space="preserve"> bất phạm oai nghi. Đọc tụng </w:t>
      </w:r>
      <w:r>
        <w:rPr>
          <w:rFonts w:ascii="Times New Roman" w:eastAsia="Times New Roman" w:hAnsi="Times New Roman" w:cs="Times New Roman"/>
          <w:b/>
          <w:i/>
          <w:sz w:val="24"/>
          <w:szCs w:val="24"/>
        </w:rPr>
        <w:t>Đại</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Thừa</w:t>
      </w:r>
      <w:r>
        <w:rPr>
          <w:rFonts w:ascii="Times New Roman" w:eastAsia="Times New Roman" w:hAnsi="Times New Roman" w:cs="Times New Roman"/>
          <w:b/>
          <w:i/>
          <w:color w:val="000000"/>
          <w:sz w:val="24"/>
          <w:szCs w:val="24"/>
        </w:rPr>
        <w:t>, khuyến tấn hành giả”</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sz w:val="24"/>
          <w:szCs w:val="24"/>
        </w:rPr>
        <w:t>Chúng ta nhất</w:t>
      </w:r>
      <w:r>
        <w:rPr>
          <w:rFonts w:ascii="Times New Roman" w:eastAsia="Times New Roman" w:hAnsi="Times New Roman" w:cs="Times New Roman"/>
          <w:b/>
          <w:i/>
          <w:color w:val="000000"/>
          <w:sz w:val="24"/>
          <w:szCs w:val="24"/>
        </w:rPr>
        <w:t xml:space="preserve"> định phải khởi tu từ </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Tịnh Nghiệp Tam Phước</w:t>
      </w:r>
      <w:r>
        <w:rPr>
          <w:rFonts w:ascii="Times New Roman" w:eastAsia="Times New Roman" w:hAnsi="Times New Roman" w:cs="Times New Roman"/>
          <w:color w:val="000000"/>
          <w:sz w:val="24"/>
          <w:szCs w:val="24"/>
        </w:rPr>
        <w:t xml:space="preserve">”. </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phát huy văn hóa truyền thống, chuẩn mực làm người thì </w:t>
      </w:r>
      <w:r>
        <w:rPr>
          <w:rFonts w:ascii="Times New Roman" w:eastAsia="Times New Roman" w:hAnsi="Times New Roman" w:cs="Times New Roman"/>
          <w:sz w:val="24"/>
          <w:szCs w:val="24"/>
        </w:rPr>
        <w:t>có người</w:t>
      </w:r>
      <w:r>
        <w:rPr>
          <w:rFonts w:ascii="Times New Roman" w:eastAsia="Times New Roman" w:hAnsi="Times New Roman" w:cs="Times New Roman"/>
          <w:color w:val="000000"/>
          <w:sz w:val="24"/>
          <w:szCs w:val="24"/>
        </w:rPr>
        <w:t xml:space="preserve"> cho rằng chúng </w:t>
      </w:r>
      <w:r>
        <w:rPr>
          <w:rFonts w:ascii="Times New Roman" w:eastAsia="Times New Roman" w:hAnsi="Times New Roman" w:cs="Times New Roman"/>
          <w:sz w:val="24"/>
          <w:szCs w:val="24"/>
        </w:rPr>
        <w:t>ta xen</w:t>
      </w:r>
      <w:r>
        <w:rPr>
          <w:rFonts w:ascii="Times New Roman" w:eastAsia="Times New Roman" w:hAnsi="Times New Roman" w:cs="Times New Roman"/>
          <w:color w:val="000000"/>
          <w:sz w:val="24"/>
          <w:szCs w:val="24"/>
        </w:rPr>
        <w:t xml:space="preserve"> tạp. </w:t>
      </w:r>
      <w:r>
        <w:rPr>
          <w:rFonts w:ascii="Times New Roman" w:eastAsia="Times New Roman" w:hAnsi="Times New Roman" w:cs="Times New Roman"/>
          <w:sz w:val="24"/>
          <w:szCs w:val="24"/>
        </w:rPr>
        <w:t xml:space="preserve">Nhiều người không bắt đầu từ hiếu thân, tôn sư mà bắt đầu </w:t>
      </w:r>
      <w:r>
        <w:rPr>
          <w:rFonts w:ascii="Times New Roman" w:eastAsia="Times New Roman" w:hAnsi="Times New Roman" w:cs="Times New Roman"/>
          <w:color w:val="000000"/>
          <w:sz w:val="24"/>
          <w:szCs w:val="24"/>
        </w:rPr>
        <w:t xml:space="preserve">tu từ Lục </w:t>
      </w:r>
      <w:r>
        <w:rPr>
          <w:rFonts w:ascii="Times New Roman" w:eastAsia="Times New Roman" w:hAnsi="Times New Roman" w:cs="Times New Roman"/>
          <w:sz w:val="24"/>
          <w:szCs w:val="24"/>
        </w:rPr>
        <w:t>Độ</w:t>
      </w:r>
      <w:r>
        <w:rPr>
          <w:rFonts w:ascii="Times New Roman" w:eastAsia="Times New Roman" w:hAnsi="Times New Roman" w:cs="Times New Roman"/>
          <w:color w:val="000000"/>
          <w:sz w:val="24"/>
          <w:szCs w:val="24"/>
        </w:rPr>
        <w:t>, phép tu của Bồ Tát Đạo. Hòa Thượng dạy chúng ta phải bắt đầu từ Nhân Đạo. Chúng ta chưa làm được Nhân Đạo thì chúng ta chưa thể làm được Bồ Tát Đạo</w:t>
      </w:r>
      <w:r>
        <w:rPr>
          <w:rFonts w:ascii="Times New Roman" w:eastAsia="Times New Roman" w:hAnsi="Times New Roman" w:cs="Times New Roman"/>
          <w:sz w:val="24"/>
          <w:szCs w:val="24"/>
        </w:rPr>
        <w:t>. Chúng</w:t>
      </w:r>
      <w:r>
        <w:rPr>
          <w:rFonts w:ascii="Times New Roman" w:eastAsia="Times New Roman" w:hAnsi="Times New Roman" w:cs="Times New Roman"/>
          <w:color w:val="000000"/>
          <w:sz w:val="24"/>
          <w:szCs w:val="24"/>
        </w:rPr>
        <w:t xml:space="preserve"> ta chưa làm được Bồ Tát Đạo thì chúng ta chưa thể làm được Phật Đạo. Điều này giống như chúng ta không học Mầm non mà ch</w:t>
      </w:r>
      <w:r>
        <w:rPr>
          <w:rFonts w:ascii="Times New Roman" w:eastAsia="Times New Roman" w:hAnsi="Times New Roman" w:cs="Times New Roman"/>
          <w:sz w:val="24"/>
          <w:szCs w:val="24"/>
        </w:rPr>
        <w:t>úng ta muốn</w:t>
      </w:r>
      <w:r>
        <w:rPr>
          <w:rFonts w:ascii="Times New Roman" w:eastAsia="Times New Roman" w:hAnsi="Times New Roman" w:cs="Times New Roman"/>
          <w:color w:val="000000"/>
          <w:sz w:val="24"/>
          <w:szCs w:val="24"/>
        </w:rPr>
        <w:t xml:space="preserve"> học cấp 1,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không mu</w:t>
      </w:r>
      <w:r>
        <w:rPr>
          <w:rFonts w:ascii="Times New Roman" w:eastAsia="Times New Roman" w:hAnsi="Times New Roman" w:cs="Times New Roman"/>
          <w:sz w:val="24"/>
          <w:szCs w:val="24"/>
        </w:rPr>
        <w:t>ốn</w:t>
      </w:r>
      <w:r>
        <w:rPr>
          <w:rFonts w:ascii="Times New Roman" w:eastAsia="Times New Roman" w:hAnsi="Times New Roman" w:cs="Times New Roman"/>
          <w:color w:val="000000"/>
          <w:sz w:val="24"/>
          <w:szCs w:val="24"/>
        </w:rPr>
        <w:t xml:space="preserve"> học cấp 1 mà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bước vào học cấp 2, Đại học. Chúng ta học vượt cấp như vậy thì chúng ta chắc chắn không thể có thành tựu.</w:t>
      </w:r>
      <w:r>
        <w:rPr>
          <w:rFonts w:ascii="Times New Roman" w:eastAsia="Times New Roman" w:hAnsi="Times New Roman" w:cs="Times New Roman"/>
          <w:sz w:val="24"/>
          <w:szCs w:val="24"/>
        </w:rPr>
        <w:t xml:space="preserve"> Chúng ta</w:t>
      </w:r>
      <w:r>
        <w:rPr>
          <w:rFonts w:ascii="Times New Roman" w:eastAsia="Times New Roman" w:hAnsi="Times New Roman" w:cs="Times New Roman"/>
          <w:color w:val="000000"/>
          <w:sz w:val="24"/>
          <w:szCs w:val="24"/>
        </w:rPr>
        <w:t xml:space="preserve"> chưa có chuẩn mực để làm người thì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chưa thể trở thành Bồ Tát. Có người nói với tôi, họ nhìn người khác lạy Cha Mẹ thì họ thấy giả tạo. Họ chưa từng lạy Cha Mẹ</w:t>
      </w:r>
      <w:r>
        <w:rPr>
          <w:rFonts w:ascii="Times New Roman" w:eastAsia="Times New Roman" w:hAnsi="Times New Roman" w:cs="Times New Roman"/>
          <w:sz w:val="24"/>
          <w:szCs w:val="24"/>
        </w:rPr>
        <w:t>. Sau</w:t>
      </w:r>
      <w:r>
        <w:rPr>
          <w:rFonts w:ascii="Times New Roman" w:eastAsia="Times New Roman" w:hAnsi="Times New Roman" w:cs="Times New Roman"/>
          <w:color w:val="000000"/>
          <w:sz w:val="24"/>
          <w:szCs w:val="24"/>
        </w:rPr>
        <w:t xml:space="preserve"> này, họ cũng bỏ nghe Hòa Thượng giảng, bỏ pháp tu niệm Phật</w:t>
      </w:r>
      <w:r>
        <w:rPr>
          <w:rFonts w:ascii="Times New Roman" w:eastAsia="Times New Roman" w:hAnsi="Times New Roman" w:cs="Times New Roman"/>
          <w:sz w:val="24"/>
          <w:szCs w:val="24"/>
        </w:rPr>
        <w:t xml:space="preserve"> vì họ </w:t>
      </w:r>
      <w:r>
        <w:rPr>
          <w:rFonts w:ascii="Times New Roman" w:eastAsia="Times New Roman" w:hAnsi="Times New Roman" w:cs="Times New Roman"/>
          <w:color w:val="000000"/>
          <w:sz w:val="24"/>
          <w:szCs w:val="24"/>
        </w:rPr>
        <w:t xml:space="preserve">không bắt đầu tu từ nền tảng. </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Có người hỏi tôi nên bắt đầu tu từ </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Lục Độ</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hay </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Tịnh Nghiệp Tam Phước</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Ch</w:t>
      </w:r>
      <w:r>
        <w:rPr>
          <w:rFonts w:ascii="Times New Roman" w:eastAsia="Times New Roman" w:hAnsi="Times New Roman" w:cs="Times New Roman"/>
          <w:b/>
          <w:i/>
          <w:sz w:val="24"/>
          <w:szCs w:val="24"/>
        </w:rPr>
        <w:t xml:space="preserve">úng ta </w:t>
      </w:r>
      <w:r>
        <w:rPr>
          <w:rFonts w:ascii="Times New Roman" w:eastAsia="Times New Roman" w:hAnsi="Times New Roman" w:cs="Times New Roman"/>
          <w:b/>
          <w:i/>
          <w:color w:val="000000"/>
          <w:sz w:val="24"/>
          <w:szCs w:val="24"/>
        </w:rPr>
        <w:t>phải làm theo trình tự</w:t>
      </w:r>
      <w:r>
        <w:rPr>
          <w:rFonts w:ascii="Times New Roman" w:eastAsia="Times New Roman" w:hAnsi="Times New Roman" w:cs="Times New Roman"/>
          <w:b/>
          <w:i/>
          <w:sz w:val="24"/>
          <w:szCs w:val="24"/>
        </w:rPr>
        <w:t xml:space="preserve">, chúng </w:t>
      </w:r>
      <w:r>
        <w:rPr>
          <w:rFonts w:ascii="Times New Roman" w:eastAsia="Times New Roman" w:hAnsi="Times New Roman" w:cs="Times New Roman"/>
          <w:b/>
          <w:i/>
          <w:color w:val="000000"/>
          <w:sz w:val="24"/>
          <w:szCs w:val="24"/>
        </w:rPr>
        <w:t>ta nhất định phải khởi tu từ Tịnh Nghiệp Tam Phước</w:t>
      </w:r>
      <w:r>
        <w:rPr>
          <w:rFonts w:ascii="Times New Roman" w:eastAsia="Times New Roman" w:hAnsi="Times New Roman" w:cs="Times New Roman"/>
          <w:color w:val="000000"/>
          <w:sz w:val="24"/>
          <w:szCs w:val="24"/>
        </w:rPr>
        <w:t>”. Điều đầu tiên trong “</w:t>
      </w:r>
      <w:r>
        <w:rPr>
          <w:rFonts w:ascii="Times New Roman" w:eastAsia="Times New Roman" w:hAnsi="Times New Roman" w:cs="Times New Roman"/>
          <w:b/>
          <w:i/>
          <w:color w:val="000000"/>
          <w:sz w:val="24"/>
          <w:szCs w:val="24"/>
        </w:rPr>
        <w:t>Tịnh Nghiệp Tam Phước</w:t>
      </w:r>
      <w:r>
        <w:rPr>
          <w:rFonts w:ascii="Times New Roman" w:eastAsia="Times New Roman" w:hAnsi="Times New Roman" w:cs="Times New Roman"/>
          <w:color w:val="000000"/>
          <w:sz w:val="24"/>
          <w:szCs w:val="24"/>
        </w:rPr>
        <w:t>” là: “</w:t>
      </w:r>
      <w:r>
        <w:rPr>
          <w:rFonts w:ascii="Times New Roman" w:eastAsia="Times New Roman" w:hAnsi="Times New Roman" w:cs="Times New Roman"/>
          <w:b/>
          <w:i/>
          <w:color w:val="000000"/>
          <w:sz w:val="24"/>
          <w:szCs w:val="24"/>
        </w:rPr>
        <w:t>Hiếu dưỡng phụ mẫu, phụng sự Sư trưởng</w:t>
      </w:r>
      <w:r>
        <w:rPr>
          <w:rFonts w:ascii="Times New Roman" w:eastAsia="Times New Roman" w:hAnsi="Times New Roman" w:cs="Times New Roman"/>
          <w:color w:val="000000"/>
          <w:sz w:val="24"/>
          <w:szCs w:val="24"/>
        </w:rPr>
        <w:t>”. Chúng ta thực tiễn hiếu thân tôn sư chính là chúng ta thực tiễn 113 điều của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Đây chính là nền tảng làm người. Hòa Thượng đã nhắc đến nội dung này nhiều lần khi Ngài giảng “</w:t>
      </w:r>
      <w:r>
        <w:rPr>
          <w:rFonts w:ascii="Times New Roman" w:eastAsia="Times New Roman" w:hAnsi="Times New Roman" w:cs="Times New Roman"/>
          <w:b/>
          <w:i/>
          <w:color w:val="000000"/>
          <w:sz w:val="24"/>
          <w:szCs w:val="24"/>
        </w:rPr>
        <w:t>Thập Thiện Nghiệp Đạo</w:t>
      </w:r>
      <w:r>
        <w:rPr>
          <w:rFonts w:ascii="Times New Roman" w:eastAsia="Times New Roman" w:hAnsi="Times New Roman" w:cs="Times New Roman"/>
          <w:color w:val="000000"/>
          <w:sz w:val="24"/>
          <w:szCs w:val="24"/>
        </w:rPr>
        <w:t>” và “</w:t>
      </w:r>
      <w:r>
        <w:rPr>
          <w:rFonts w:ascii="Times New Roman" w:eastAsia="Times New Roman" w:hAnsi="Times New Roman" w:cs="Times New Roman"/>
          <w:b/>
          <w:i/>
          <w:color w:val="000000"/>
          <w:sz w:val="24"/>
          <w:szCs w:val="24"/>
        </w:rPr>
        <w:t>Kinh Vô Lượng Thọ giảng giải</w:t>
      </w:r>
      <w:r>
        <w:rPr>
          <w:rFonts w:ascii="Times New Roman" w:eastAsia="Times New Roman" w:hAnsi="Times New Roman" w:cs="Times New Roman"/>
          <w:color w:val="000000"/>
          <w:sz w:val="24"/>
          <w:szCs w:val="24"/>
        </w:rPr>
        <w:t>”. Hòa Thượng nhắc chúng ta phải xây dựng nền tảng, ph</w:t>
      </w:r>
      <w:r>
        <w:rPr>
          <w:rFonts w:ascii="Times New Roman" w:eastAsia="Times New Roman" w:hAnsi="Times New Roman" w:cs="Times New Roman"/>
          <w:sz w:val="24"/>
          <w:szCs w:val="24"/>
        </w:rPr>
        <w:t xml:space="preserve">ải </w:t>
      </w:r>
      <w:r>
        <w:rPr>
          <w:rFonts w:ascii="Times New Roman" w:eastAsia="Times New Roman" w:hAnsi="Times New Roman" w:cs="Times New Roman"/>
          <w:color w:val="000000"/>
          <w:sz w:val="24"/>
          <w:szCs w:val="24"/>
        </w:rPr>
        <w:t>bắt đầu từ “</w:t>
      </w:r>
      <w:r>
        <w:rPr>
          <w:rFonts w:ascii="Times New Roman" w:eastAsia="Times New Roman" w:hAnsi="Times New Roman" w:cs="Times New Roman"/>
          <w:b/>
          <w:i/>
          <w:color w:val="000000"/>
          <w:sz w:val="24"/>
          <w:szCs w:val="24"/>
        </w:rPr>
        <w:t>Tịnh Nghiệp Tam Phước</w:t>
      </w:r>
      <w:r>
        <w:rPr>
          <w:rFonts w:ascii="Times New Roman" w:eastAsia="Times New Roman" w:hAnsi="Times New Roman" w:cs="Times New Roman"/>
          <w:color w:val="000000"/>
          <w:sz w:val="24"/>
          <w:szCs w:val="24"/>
        </w:rPr>
        <w:t xml:space="preserve">”. </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Trong Kinh nói, </w:t>
      </w:r>
      <w:r>
        <w:rPr>
          <w:rFonts w:ascii="Times New Roman" w:eastAsia="Times New Roman" w:hAnsi="Times New Roman" w:cs="Times New Roman"/>
          <w:color w:val="000000"/>
          <w:sz w:val="24"/>
          <w:szCs w:val="24"/>
        </w:rPr>
        <w:t xml:space="preserve">Đức Phật </w:t>
      </w:r>
      <w:r>
        <w:rPr>
          <w:rFonts w:ascii="Times New Roman" w:eastAsia="Times New Roman" w:hAnsi="Times New Roman" w:cs="Times New Roman"/>
          <w:sz w:val="24"/>
          <w:szCs w:val="24"/>
        </w:rPr>
        <w:t>giảng</w:t>
      </w:r>
      <w:r>
        <w:rPr>
          <w:rFonts w:ascii="Times New Roman" w:eastAsia="Times New Roman" w:hAnsi="Times New Roman" w:cs="Times New Roman"/>
          <w:color w:val="000000"/>
          <w:sz w:val="24"/>
          <w:szCs w:val="24"/>
        </w:rPr>
        <w:t xml:space="preserve"> v</w:t>
      </w:r>
      <w:r>
        <w:rPr>
          <w:rFonts w:ascii="Times New Roman" w:eastAsia="Times New Roman" w:hAnsi="Times New Roman" w:cs="Times New Roman"/>
          <w:sz w:val="24"/>
          <w:szCs w:val="24"/>
        </w:rPr>
        <w:t>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Tịnh Nghiệp Tam Phước</w:t>
      </w:r>
      <w:r>
        <w:rPr>
          <w:rFonts w:ascii="Times New Roman" w:eastAsia="Times New Roman" w:hAnsi="Times New Roman" w:cs="Times New Roman"/>
          <w:color w:val="000000"/>
          <w:sz w:val="24"/>
          <w:szCs w:val="24"/>
        </w:rPr>
        <w:t xml:space="preserve">” cho </w:t>
      </w:r>
      <w:r>
        <w:rPr>
          <w:rFonts w:ascii="Times New Roman" w:eastAsia="Times New Roman" w:hAnsi="Times New Roman" w:cs="Times New Roman"/>
          <w:sz w:val="24"/>
          <w:szCs w:val="24"/>
        </w:rPr>
        <w:t>hoàng hậu</w:t>
      </w:r>
      <w:r>
        <w:rPr>
          <w:rFonts w:ascii="Times New Roman" w:eastAsia="Times New Roman" w:hAnsi="Times New Roman" w:cs="Times New Roman"/>
          <w:color w:val="000000"/>
          <w:sz w:val="24"/>
          <w:szCs w:val="24"/>
        </w:rPr>
        <w:t xml:space="preserve"> Di Đề H</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Hoàng hậu</w:t>
      </w:r>
      <w:r>
        <w:rPr>
          <w:rFonts w:ascii="Times New Roman" w:eastAsia="Times New Roman" w:hAnsi="Times New Roman" w:cs="Times New Roman"/>
          <w:color w:val="000000"/>
          <w:sz w:val="24"/>
          <w:szCs w:val="24"/>
        </w:rPr>
        <w:t xml:space="preserve"> đã nhàm chán th</w:t>
      </w:r>
      <w:r>
        <w:rPr>
          <w:rFonts w:ascii="Times New Roman" w:eastAsia="Times New Roman" w:hAnsi="Times New Roman" w:cs="Times New Roman"/>
          <w:sz w:val="24"/>
          <w:szCs w:val="24"/>
        </w:rPr>
        <w:t>ế giới</w:t>
      </w:r>
      <w:r>
        <w:rPr>
          <w:rFonts w:ascii="Times New Roman" w:eastAsia="Times New Roman" w:hAnsi="Times New Roman" w:cs="Times New Roman"/>
          <w:color w:val="000000"/>
          <w:sz w:val="24"/>
          <w:szCs w:val="24"/>
        </w:rPr>
        <w:t xml:space="preserve"> Ta Bà</w:t>
      </w:r>
      <w:r>
        <w:rPr>
          <w:rFonts w:ascii="Times New Roman" w:eastAsia="Times New Roman" w:hAnsi="Times New Roman" w:cs="Times New Roman"/>
          <w:sz w:val="24"/>
          <w:szCs w:val="24"/>
        </w:rPr>
        <w:t xml:space="preserve"> vì</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con của bà đã giết Cha để soán ngôi.  Bà</w:t>
      </w:r>
      <w:r>
        <w:rPr>
          <w:rFonts w:ascii="Times New Roman" w:eastAsia="Times New Roman" w:hAnsi="Times New Roman" w:cs="Times New Roman"/>
          <w:color w:val="000000"/>
          <w:sz w:val="24"/>
          <w:szCs w:val="24"/>
        </w:rPr>
        <w:t xml:space="preserve"> muốn sinh về thế giới an lạc</w:t>
      </w:r>
      <w:r>
        <w:rPr>
          <w:rFonts w:ascii="Times New Roman" w:eastAsia="Times New Roman" w:hAnsi="Times New Roman" w:cs="Times New Roman"/>
          <w:sz w:val="24"/>
          <w:szCs w:val="24"/>
        </w:rPr>
        <w:t xml:space="preserve"> nên bà </w:t>
      </w:r>
      <w:r>
        <w:rPr>
          <w:rFonts w:ascii="Times New Roman" w:eastAsia="Times New Roman" w:hAnsi="Times New Roman" w:cs="Times New Roman"/>
          <w:color w:val="000000"/>
          <w:sz w:val="24"/>
          <w:szCs w:val="24"/>
        </w:rPr>
        <w:t xml:space="preserve">hướng đến Đức Phật mong được khai thị. </w:t>
      </w:r>
      <w:r>
        <w:rPr>
          <w:rFonts w:ascii="Times New Roman" w:eastAsia="Times New Roman" w:hAnsi="Times New Roman" w:cs="Times New Roman"/>
          <w:sz w:val="24"/>
          <w:szCs w:val="24"/>
        </w:rPr>
        <w:t>Đức</w:t>
      </w:r>
      <w:r>
        <w:rPr>
          <w:rFonts w:ascii="Times New Roman" w:eastAsia="Times New Roman" w:hAnsi="Times New Roman" w:cs="Times New Roman"/>
          <w:color w:val="000000"/>
          <w:sz w:val="24"/>
          <w:szCs w:val="24"/>
        </w:rPr>
        <w:t xml:space="preserve"> Phật đã nói pháp và cho bà nhìn thấy các cảnh giới</w:t>
      </w:r>
      <w:r>
        <w:rPr>
          <w:rFonts w:ascii="Times New Roman" w:eastAsia="Times New Roman" w:hAnsi="Times New Roman" w:cs="Times New Roman"/>
          <w:sz w:val="24"/>
          <w:szCs w:val="24"/>
        </w:rPr>
        <w:t>. Bà</w:t>
      </w:r>
      <w:r>
        <w:rPr>
          <w:rFonts w:ascii="Times New Roman" w:eastAsia="Times New Roman" w:hAnsi="Times New Roman" w:cs="Times New Roman"/>
          <w:color w:val="000000"/>
          <w:sz w:val="24"/>
          <w:szCs w:val="24"/>
        </w:rPr>
        <w:t xml:space="preserve"> đã lựa chọn thế giới của Phật A Di Đà là thế giới Tây Phương Cực Lạc. Bà hỏi Đức Phật điều kiện nào để đến thế giới này. Đức Phật đã nói ra tiêu chuẩn đầu tiên để vãng sanh thế giới Tây Phương Cực Lạc là hiếu thân tôn sư. Hòa Thượng nói: “</w:t>
      </w:r>
      <w:r>
        <w:rPr>
          <w:rFonts w:ascii="Times New Roman" w:eastAsia="Times New Roman" w:hAnsi="Times New Roman" w:cs="Times New Roman"/>
          <w:b/>
          <w:i/>
          <w:color w:val="000000"/>
          <w:sz w:val="24"/>
          <w:szCs w:val="24"/>
        </w:rPr>
        <w:t>Chúng ta phải bắt đầu học từ “Đệ Tử Quy</w:t>
      </w:r>
      <w:r>
        <w:rPr>
          <w:rFonts w:ascii="Times New Roman" w:eastAsia="Times New Roman" w:hAnsi="Times New Roman" w:cs="Times New Roman"/>
          <w:color w:val="000000"/>
          <w:sz w:val="24"/>
          <w:szCs w:val="24"/>
        </w:rPr>
        <w:t>”. Trong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những câu đầu tiên đã dạy</w:t>
      </w:r>
      <w:r>
        <w:rPr>
          <w:rFonts w:ascii="Times New Roman" w:eastAsia="Times New Roman" w:hAnsi="Times New Roman" w:cs="Times New Roman"/>
          <w:color w:val="000000"/>
          <w:sz w:val="24"/>
          <w:szCs w:val="24"/>
        </w:rPr>
        <w:t xml:space="preserve"> chúng ta: “</w:t>
      </w:r>
      <w:r>
        <w:rPr>
          <w:rFonts w:ascii="Times New Roman" w:eastAsia="Times New Roman" w:hAnsi="Times New Roman" w:cs="Times New Roman"/>
          <w:b/>
          <w:i/>
          <w:color w:val="000000"/>
          <w:sz w:val="24"/>
          <w:szCs w:val="24"/>
        </w:rPr>
        <w:t>Cha Mẹ gọi, trả lời ngay. Cha Mẹ trách, phải thừa nhận</w:t>
      </w:r>
      <w:r>
        <w:rPr>
          <w:rFonts w:ascii="Times New Roman" w:eastAsia="Times New Roman" w:hAnsi="Times New Roman" w:cs="Times New Roman"/>
          <w:color w:val="000000"/>
          <w:sz w:val="24"/>
          <w:szCs w:val="24"/>
        </w:rPr>
        <w:t xml:space="preserve">”. </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Sau khi chúng ta học xong </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thì chúng ta học “Thập Thiện Nghiệp Đạo” không khó!</w:t>
      </w:r>
      <w:r>
        <w:rPr>
          <w:rFonts w:ascii="Times New Roman" w:eastAsia="Times New Roman" w:hAnsi="Times New Roman" w:cs="Times New Roman"/>
          <w:color w:val="000000"/>
          <w:sz w:val="24"/>
          <w:szCs w:val="24"/>
        </w:rPr>
        <w:t>”. Chúng ta chưa làm được những điều trong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thì chúng 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thực </w:t>
      </w:r>
      <w:r>
        <w:rPr>
          <w:rFonts w:ascii="Times New Roman" w:eastAsia="Times New Roman" w:hAnsi="Times New Roman" w:cs="Times New Roman"/>
          <w:sz w:val="24"/>
          <w:szCs w:val="24"/>
        </w:rPr>
        <w:t>tiễn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i/>
          <w:color w:val="000000"/>
          <w:sz w:val="24"/>
          <w:szCs w:val="24"/>
        </w:rPr>
        <w:t>Thập Thiện Nghiệp Đạo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rất khó khăn. “</w:t>
      </w:r>
      <w:r>
        <w:rPr>
          <w:rFonts w:ascii="Times New Roman" w:eastAsia="Times New Roman" w:hAnsi="Times New Roman" w:cs="Times New Roman"/>
          <w:i/>
          <w:color w:val="000000"/>
          <w:sz w:val="24"/>
          <w:szCs w:val="24"/>
        </w:rPr>
        <w:t>Học xong</w:t>
      </w:r>
      <w:r>
        <w:rPr>
          <w:rFonts w:ascii="Times New Roman" w:eastAsia="Times New Roman" w:hAnsi="Times New Roman" w:cs="Times New Roman"/>
          <w:color w:val="000000"/>
          <w:sz w:val="24"/>
          <w:szCs w:val="24"/>
        </w:rPr>
        <w:t>” là chúng ta học thì chúng ta phải thực tiễn. Nếu chúng ta chỉ học mà không làm thì chúng ta không thể có được lợi ích.</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Nếu chúng ta </w:t>
      </w:r>
      <w:r>
        <w:rPr>
          <w:rFonts w:ascii="Times New Roman" w:eastAsia="Times New Roman" w:hAnsi="Times New Roman" w:cs="Times New Roman"/>
          <w:b/>
          <w:i/>
          <w:sz w:val="24"/>
          <w:szCs w:val="24"/>
        </w:rPr>
        <w:t>chỉ</w:t>
      </w:r>
      <w:r>
        <w:rPr>
          <w:rFonts w:ascii="Times New Roman" w:eastAsia="Times New Roman" w:hAnsi="Times New Roman" w:cs="Times New Roman"/>
          <w:b/>
          <w:i/>
          <w:color w:val="000000"/>
          <w:sz w:val="24"/>
          <w:szCs w:val="24"/>
        </w:rPr>
        <w:t xml:space="preserve"> nghe qua, đọc qua hay </w:t>
      </w:r>
      <w:r>
        <w:rPr>
          <w:rFonts w:ascii="Times New Roman" w:eastAsia="Times New Roman" w:hAnsi="Times New Roman" w:cs="Times New Roman"/>
          <w:b/>
          <w:i/>
          <w:sz w:val="24"/>
          <w:szCs w:val="24"/>
        </w:rPr>
        <w:t>chỉ học</w:t>
      </w:r>
      <w:r>
        <w:rPr>
          <w:rFonts w:ascii="Times New Roman" w:eastAsia="Times New Roman" w:hAnsi="Times New Roman" w:cs="Times New Roman"/>
          <w:b/>
          <w:i/>
          <w:color w:val="000000"/>
          <w:sz w:val="24"/>
          <w:szCs w:val="24"/>
        </w:rPr>
        <w:t xml:space="preserve"> thuộc thì chúng ta không có được lợi ích. Chúng ta nhất định phải làm được</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Trong “Đệ Tử Quy” có 360 câu, có 113 sự việc. Chúng ta thực tiễn được 113 điều này thì chúng ta chân thật là thiện nam tử, thiện nữ nhân của thế gian. Chúng ta có nền tảng này thì chúng ta mới có thể học Phật”.  </w:t>
      </w:r>
      <w:r>
        <w:rPr>
          <w:rFonts w:ascii="Times New Roman" w:eastAsia="Times New Roman" w:hAnsi="Times New Roman" w:cs="Times New Roman"/>
          <w:color w:val="000000"/>
          <w:sz w:val="24"/>
          <w:szCs w:val="24"/>
        </w:rPr>
        <w:t>Trong</w:t>
      </w:r>
      <w:r>
        <w:rPr>
          <w:rFonts w:ascii="Times New Roman" w:eastAsia="Times New Roman" w:hAnsi="Times New Roman" w:cs="Times New Roman"/>
          <w:b/>
          <w:i/>
          <w:color w:val="000000"/>
          <w:sz w:val="24"/>
          <w:szCs w:val="24"/>
        </w:rPr>
        <w:t xml:space="preserve"> “Kinh A Di Đà” </w:t>
      </w:r>
      <w:r>
        <w:rPr>
          <w:rFonts w:ascii="Times New Roman" w:eastAsia="Times New Roman" w:hAnsi="Times New Roman" w:cs="Times New Roman"/>
          <w:i/>
          <w:color w:val="000000"/>
          <w:sz w:val="24"/>
          <w:szCs w:val="24"/>
        </w:rPr>
        <w:t xml:space="preserve">nói: </w:t>
      </w:r>
      <w:r>
        <w:rPr>
          <w:rFonts w:ascii="Times New Roman" w:eastAsia="Times New Roman" w:hAnsi="Times New Roman" w:cs="Times New Roman"/>
          <w:b/>
          <w:i/>
          <w:color w:val="000000"/>
          <w:sz w:val="24"/>
          <w:szCs w:val="24"/>
        </w:rPr>
        <w:t>“Người có thể vãng sanh thế giới Tây Phương Cực Lạc phải là bậc thượng thiện</w:t>
      </w:r>
      <w:r>
        <w:rPr>
          <w:rFonts w:ascii="Times New Roman" w:eastAsia="Times New Roman" w:hAnsi="Times New Roman" w:cs="Times New Roman"/>
          <w:color w:val="000000"/>
          <w:sz w:val="24"/>
          <w:szCs w:val="24"/>
        </w:rPr>
        <w:t>.</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người cho rằng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là ngoại đạo, không cần học. Nếu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là ngoại đạo thì chúng ta thực tiễn hiếu thân, tôn sư b</w:t>
      </w:r>
      <w:r>
        <w:rPr>
          <w:rFonts w:ascii="Times New Roman" w:eastAsia="Times New Roman" w:hAnsi="Times New Roman" w:cs="Times New Roman"/>
          <w:sz w:val="24"/>
          <w:szCs w:val="24"/>
        </w:rPr>
        <w:t>ắt đầu</w:t>
      </w:r>
      <w:r>
        <w:rPr>
          <w:rFonts w:ascii="Times New Roman" w:eastAsia="Times New Roman" w:hAnsi="Times New Roman" w:cs="Times New Roman"/>
          <w:color w:val="000000"/>
          <w:sz w:val="24"/>
          <w:szCs w:val="24"/>
        </w:rPr>
        <w:t xml:space="preserve"> từ đâu? Có người cho rằng hi</w:t>
      </w:r>
      <w:r>
        <w:rPr>
          <w:rFonts w:ascii="Times New Roman" w:eastAsia="Times New Roman" w:hAnsi="Times New Roman" w:cs="Times New Roman"/>
          <w:sz w:val="24"/>
          <w:szCs w:val="24"/>
        </w:rPr>
        <w:t>ếu thân, tôn sư</w:t>
      </w:r>
      <w:r>
        <w:rPr>
          <w:rFonts w:ascii="Times New Roman" w:eastAsia="Times New Roman" w:hAnsi="Times New Roman" w:cs="Times New Roman"/>
          <w:color w:val="000000"/>
          <w:sz w:val="24"/>
          <w:szCs w:val="24"/>
        </w:rPr>
        <w:t xml:space="preserve">  là chúng ta kính trọng Phật, Pháp, Tăng. Tam Bảo là chí cao vô thượng. Trước khi phát được tâm chân thành kính trọng Tam Bảo thì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phải kính trọng Cha Mẹ, Lão sư. Chúng ta kính trọng Cha Mẹ, Lão sư thì chúng ta mới có thể chân thật kính trọng Tam Bảo. Chúng ta không kính trọng Cha Mẹ mà chúng ta muốn kính trọng được Tam Bảo thì chúng ta giống như xây nhà không có móng.</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thực tiễn được “Đệ Tử Quy” thì chúng ta sẽ có nền tảng của chuẩn mực làm người</w:t>
      </w:r>
      <w:r>
        <w:rPr>
          <w:rFonts w:ascii="Times New Roman" w:eastAsia="Times New Roman" w:hAnsi="Times New Roman" w:cs="Times New Roman"/>
          <w:b/>
          <w:i/>
          <w:sz w:val="24"/>
          <w:szCs w:val="24"/>
        </w:rPr>
        <w:t xml:space="preserve">. Khi chúng ta có chuẩn mực làm người thì </w:t>
      </w:r>
      <w:r>
        <w:rPr>
          <w:rFonts w:ascii="Times New Roman" w:eastAsia="Times New Roman" w:hAnsi="Times New Roman" w:cs="Times New Roman"/>
          <w:b/>
          <w:i/>
          <w:color w:val="000000"/>
          <w:sz w:val="24"/>
          <w:szCs w:val="24"/>
        </w:rPr>
        <w:t>chúng ta học “Thập Thiện Nghiệp Đạo” sẽ không khó!</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Thập Thiện Nghiệp Đạo</w:t>
      </w:r>
      <w:r>
        <w:rPr>
          <w:rFonts w:ascii="Times New Roman" w:eastAsia="Times New Roman" w:hAnsi="Times New Roman" w:cs="Times New Roman"/>
          <w:color w:val="000000"/>
          <w:sz w:val="24"/>
          <w:szCs w:val="24"/>
        </w:rPr>
        <w:t>” là</w:t>
      </w:r>
      <w:r>
        <w:rPr>
          <w:rFonts w:ascii="Times New Roman" w:eastAsia="Times New Roman" w:hAnsi="Times New Roman" w:cs="Times New Roman"/>
          <w:sz w:val="24"/>
          <w:szCs w:val="24"/>
        </w:rPr>
        <w:t>: Thân</w:t>
      </w:r>
      <w:r>
        <w:rPr>
          <w:rFonts w:ascii="Times New Roman" w:eastAsia="Times New Roman" w:hAnsi="Times New Roman" w:cs="Times New Roman"/>
          <w:color w:val="000000"/>
          <w:sz w:val="24"/>
          <w:szCs w:val="24"/>
        </w:rPr>
        <w:t xml:space="preserve"> không sát, đạo, dâm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Ý</w:t>
      </w:r>
      <w:r>
        <w:rPr>
          <w:rFonts w:ascii="Times New Roman" w:eastAsia="Times New Roman" w:hAnsi="Times New Roman" w:cs="Times New Roman"/>
          <w:color w:val="000000"/>
          <w:sz w:val="24"/>
          <w:szCs w:val="24"/>
        </w:rPr>
        <w:t xml:space="preserve"> không tham, sân, si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Miệng</w:t>
      </w:r>
      <w:r>
        <w:rPr>
          <w:rFonts w:ascii="Times New Roman" w:eastAsia="Times New Roman" w:hAnsi="Times New Roman" w:cs="Times New Roman"/>
          <w:color w:val="000000"/>
          <w:sz w:val="24"/>
          <w:szCs w:val="24"/>
        </w:rPr>
        <w:t xml:space="preserve"> không nói dối, nói lưỡi đôi chiều, nói lời hung ác và nói lời thêu dệt. Chúng ta thực tiễn được 113 điều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xml:space="preserve">” là chúng ta đã nắm được gốc, xây dựng được nền móng rất vững chắc. </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Hiện tại, phần nhiều Phật tử tại gia không làm được “Thập Thiện Nghiệp Đạo”. Cư sĩ tại gia không làm được Mười Điều Thiện, người xuất gia không làm được giới Sa Di vì họ không có nền tảng. “Đệ Tử Quy” là nền tảng chân thật, là nền tảng của nền tảng, căn bản của căn bản”. </w:t>
      </w:r>
      <w:r>
        <w:rPr>
          <w:rFonts w:ascii="Times New Roman" w:eastAsia="Times New Roman" w:hAnsi="Times New Roman" w:cs="Times New Roman"/>
          <w:color w:val="000000"/>
          <w:sz w:val="24"/>
          <w:szCs w:val="24"/>
        </w:rPr>
        <w:t>Hòa Thượng nhắc chúng ta rất nhiều lần là chúng ta phải xây dựng nền tảng. Chúng ta chưa hành được Nhân Đạo thì chúng ta chưa thể hành được Bồ Tát Đạo. Chúng ta chưa hành được Bồ Tát Đạo thì chúng ta chưa thể bước lên học Phật Đạo.</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người cho rằng các cụ ở quê vãng sanh mà các cụ không cầm học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Những người già </w:t>
      </w:r>
      <w:r>
        <w:rPr>
          <w:rFonts w:ascii="Times New Roman" w:eastAsia="Times New Roman" w:hAnsi="Times New Roman" w:cs="Times New Roman"/>
          <w:color w:val="000000"/>
          <w:sz w:val="24"/>
          <w:szCs w:val="24"/>
        </w:rPr>
        <w:t>như ông cụ vá nồi, h</w:t>
      </w:r>
      <w:r>
        <w:rPr>
          <w:rFonts w:ascii="Times New Roman" w:eastAsia="Times New Roman" w:hAnsi="Times New Roman" w:cs="Times New Roman"/>
          <w:sz w:val="24"/>
          <w:szCs w:val="24"/>
        </w:rPr>
        <w:t xml:space="preserve">ọc trò của Hoà Thượng Đế Nhàn, </w:t>
      </w:r>
      <w:r>
        <w:rPr>
          <w:rFonts w:ascii="Times New Roman" w:eastAsia="Times New Roman" w:hAnsi="Times New Roman" w:cs="Times New Roman"/>
          <w:color w:val="000000"/>
          <w:sz w:val="24"/>
          <w:szCs w:val="24"/>
        </w:rPr>
        <w:t>không học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nhưng họ thực hành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một cách triệt để. Hòa Thượng Đế Nhàn khuyên ông về một ngôi chùa hoang, chuyên tâm niệm Phật, mệt nghỉ thì nghỉ, hết mệt thì niệm tiếp. Ông nghe lời một cách triệt để</w:t>
      </w:r>
      <w:r>
        <w:rPr>
          <w:rFonts w:ascii="Times New Roman" w:eastAsia="Times New Roman" w:hAnsi="Times New Roman" w:cs="Times New Roman"/>
          <w:sz w:val="24"/>
          <w:szCs w:val="24"/>
        </w:rPr>
        <w:t xml:space="preserve">. Ông </w:t>
      </w:r>
      <w:r>
        <w:rPr>
          <w:rFonts w:ascii="Times New Roman" w:eastAsia="Times New Roman" w:hAnsi="Times New Roman" w:cs="Times New Roman"/>
          <w:color w:val="000000"/>
          <w:sz w:val="24"/>
          <w:szCs w:val="24"/>
        </w:rPr>
        <w:t xml:space="preserve">chân thật niệm Phật ba năm thì </w:t>
      </w:r>
      <w:r>
        <w:rPr>
          <w:rFonts w:ascii="Times New Roman" w:eastAsia="Times New Roman" w:hAnsi="Times New Roman" w:cs="Times New Roman"/>
          <w:sz w:val="24"/>
          <w:szCs w:val="24"/>
        </w:rPr>
        <w:t>đứng</w:t>
      </w:r>
      <w:r>
        <w:rPr>
          <w:rFonts w:ascii="Times New Roman" w:eastAsia="Times New Roman" w:hAnsi="Times New Roman" w:cs="Times New Roman"/>
          <w:color w:val="000000"/>
          <w:sz w:val="24"/>
          <w:szCs w:val="24"/>
        </w:rPr>
        <w:t xml:space="preserve"> vãng sanh, làm ra biểu pháp cho đời sau. Hòa Thượng Đế Nhàn khen ngợi</w:t>
      </w:r>
      <w:r>
        <w:rPr>
          <w:rFonts w:ascii="Times New Roman" w:eastAsia="Times New Roman" w:hAnsi="Times New Roman" w:cs="Times New Roman"/>
          <w:sz w:val="24"/>
          <w:szCs w:val="24"/>
        </w:rPr>
        <w:t xml:space="preserve"> ông rằng: “</w:t>
      </w:r>
      <w:r>
        <w:rPr>
          <w:rFonts w:ascii="Times New Roman" w:eastAsia="Times New Roman" w:hAnsi="Times New Roman" w:cs="Times New Roman"/>
          <w:i/>
          <w:sz w:val="24"/>
          <w:szCs w:val="24"/>
        </w:rPr>
        <w:t>Phương</w:t>
      </w:r>
      <w:r>
        <w:rPr>
          <w:rFonts w:ascii="Times New Roman" w:eastAsia="Times New Roman" w:hAnsi="Times New Roman" w:cs="Times New Roman"/>
          <w:i/>
          <w:color w:val="000000"/>
          <w:sz w:val="24"/>
          <w:szCs w:val="24"/>
        </w:rPr>
        <w:t xml:space="preserve"> trượng, trụ trì, </w:t>
      </w:r>
      <w:r>
        <w:rPr>
          <w:rFonts w:ascii="Times New Roman" w:eastAsia="Times New Roman" w:hAnsi="Times New Roman" w:cs="Times New Roman"/>
          <w:i/>
          <w:sz w:val="24"/>
          <w:szCs w:val="24"/>
        </w:rPr>
        <w:t>pháp</w:t>
      </w:r>
      <w:r>
        <w:rPr>
          <w:rFonts w:ascii="Times New Roman" w:eastAsia="Times New Roman" w:hAnsi="Times New Roman" w:cs="Times New Roman"/>
          <w:i/>
          <w:color w:val="000000"/>
          <w:sz w:val="24"/>
          <w:szCs w:val="24"/>
        </w:rPr>
        <w:t xml:space="preserve"> sư giảng Kinh nói pháp cũng không bằng ông!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Nếu chúng ta được giao một ngôi chùa thì có thể chúng ta sẽ vướng vào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chứ chúng ta không chân thật niệm Phật.</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là nền tảng của nền tảng, căn bản của căn bản. “Đệ Tử Quy” là nền móng thứ nhất. “Thập Thiện Nghiệp Đạo” là nền móng thứ hai. Sa Di, </w:t>
      </w:r>
      <w:r w:rsidR="00F90089">
        <w:rPr>
          <w:rFonts w:ascii="Times New Roman" w:eastAsia="Times New Roman" w:hAnsi="Times New Roman" w:cs="Times New Roman"/>
          <w:b/>
          <w:i/>
          <w:color w:val="000000"/>
          <w:sz w:val="24"/>
          <w:szCs w:val="24"/>
        </w:rPr>
        <w:t>Luật N</w:t>
      </w:r>
      <w:r>
        <w:rPr>
          <w:rFonts w:ascii="Times New Roman" w:eastAsia="Times New Roman" w:hAnsi="Times New Roman" w:cs="Times New Roman"/>
          <w:b/>
          <w:i/>
          <w:color w:val="000000"/>
          <w:sz w:val="24"/>
          <w:szCs w:val="24"/>
        </w:rPr>
        <w:t>ghi là nền móng thứ ba</w:t>
      </w:r>
      <w:r>
        <w:rPr>
          <w:rFonts w:ascii="Times New Roman" w:eastAsia="Times New Roman" w:hAnsi="Times New Roman" w:cs="Times New Roman"/>
          <w:color w:val="000000"/>
          <w:sz w:val="24"/>
          <w:szCs w:val="24"/>
        </w:rPr>
        <w:t>”. Khi chúng ta xây dựng một tòa nhà, chúng ta làm móng nhà thì ch</w:t>
      </w:r>
      <w:r>
        <w:rPr>
          <w:rFonts w:ascii="Times New Roman" w:eastAsia="Times New Roman" w:hAnsi="Times New Roman" w:cs="Times New Roman"/>
          <w:sz w:val="24"/>
          <w:szCs w:val="24"/>
        </w:rPr>
        <w:t xml:space="preserve">úng ta phải làm đầy đủ các bước. </w:t>
      </w:r>
      <w:r>
        <w:rPr>
          <w:rFonts w:ascii="Times New Roman" w:eastAsia="Times New Roman" w:hAnsi="Times New Roman" w:cs="Times New Roman"/>
          <w:color w:val="000000"/>
          <w:sz w:val="24"/>
          <w:szCs w:val="24"/>
        </w:rPr>
        <w:t>Nếu chúng ta cho rằng thực tiễn hai nền móng đầu tiên là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Thập Thiện Nghiệp Đạo</w:t>
      </w:r>
      <w:r>
        <w:rPr>
          <w:rFonts w:ascii="Times New Roman" w:eastAsia="Times New Roman" w:hAnsi="Times New Roman" w:cs="Times New Roman"/>
          <w:color w:val="000000"/>
          <w:sz w:val="24"/>
          <w:szCs w:val="24"/>
        </w:rPr>
        <w:t>” mất thời gian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muốn làm nền tảng thứ ba lu</w:t>
      </w:r>
      <w:r>
        <w:rPr>
          <w:rFonts w:ascii="Times New Roman" w:eastAsia="Times New Roman" w:hAnsi="Times New Roman" w:cs="Times New Roman"/>
          <w:sz w:val="24"/>
          <w:szCs w:val="24"/>
        </w:rPr>
        <w:t>ôn</w:t>
      </w:r>
      <w:r>
        <w:rPr>
          <w:rFonts w:ascii="Times New Roman" w:eastAsia="Times New Roman" w:hAnsi="Times New Roman" w:cs="Times New Roman"/>
          <w:color w:val="000000"/>
          <w:sz w:val="24"/>
          <w:szCs w:val="24"/>
        </w:rPr>
        <w:t xml:space="preserve"> thì chúng ta không thể làm được. Ngôi nhà t</w:t>
      </w:r>
      <w:r>
        <w:rPr>
          <w:rFonts w:ascii="Times New Roman" w:eastAsia="Times New Roman" w:hAnsi="Times New Roman" w:cs="Times New Roman"/>
          <w:sz w:val="24"/>
          <w:szCs w:val="24"/>
        </w:rPr>
        <w:t xml:space="preserve">ôi đang ở, </w:t>
      </w:r>
      <w:r>
        <w:rPr>
          <w:rFonts w:ascii="Times New Roman" w:eastAsia="Times New Roman" w:hAnsi="Times New Roman" w:cs="Times New Roman"/>
          <w:color w:val="000000"/>
          <w:sz w:val="24"/>
          <w:szCs w:val="24"/>
        </w:rPr>
        <w:t xml:space="preserve"> móng nh</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chỉ đổ hai lớp, nếu có động đất khoảng 4 độ thì chắc chắn nó sẽ sập. Chúng ta phải hoàn thiện chuẩn mực của một con người, rồi chúng ta mới hoàn thiện chuẩn mực của Bồ Tát Hạnh.</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Nếu chúng ta học tập theo trình tự này thì nhất định sẽ không khó”. </w:t>
      </w:r>
      <w:r>
        <w:rPr>
          <w:rFonts w:ascii="Times New Roman" w:eastAsia="Times New Roman" w:hAnsi="Times New Roman" w:cs="Times New Roman"/>
          <w:color w:val="000000"/>
          <w:sz w:val="24"/>
          <w:szCs w:val="24"/>
        </w:rPr>
        <w:t>Chúng ta làm được theo thứ tự này thì chúng ta sẽ không gặp khó khăn. Khi chúng ta xây nhà, chúng ta đào hết đất mềm đến khi gặp nước thì chúng ta đóng cọc, sau đó chúng ta trải bạt, lót vỉ sắt, đổ bê tông</w:t>
      </w:r>
      <w:r>
        <w:rPr>
          <w:rFonts w:ascii="Times New Roman" w:eastAsia="Times New Roman" w:hAnsi="Times New Roman" w:cs="Times New Roman"/>
          <w:sz w:val="24"/>
          <w:szCs w:val="24"/>
        </w:rPr>
        <w:t>, đây là nền móng thứ nhất</w:t>
      </w:r>
      <w:r>
        <w:rPr>
          <w:rFonts w:ascii="Times New Roman" w:eastAsia="Times New Roman" w:hAnsi="Times New Roman" w:cs="Times New Roman"/>
          <w:color w:val="000000"/>
          <w:sz w:val="24"/>
          <w:szCs w:val="24"/>
        </w:rPr>
        <w:t xml:space="preserve">. Sau khi xong nền tảng thứ nhất, chúng ta đổ </w:t>
      </w:r>
      <w:r>
        <w:rPr>
          <w:rFonts w:ascii="Times New Roman" w:eastAsia="Times New Roman" w:hAnsi="Times New Roman" w:cs="Times New Roman"/>
          <w:sz w:val="24"/>
          <w:szCs w:val="24"/>
        </w:rPr>
        <w:t xml:space="preserve">một lớp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bê-tông</w:t>
      </w:r>
      <w:r>
        <w:rPr>
          <w:rFonts w:ascii="Times New Roman" w:eastAsia="Times New Roman" w:hAnsi="Times New Roman" w:cs="Times New Roman"/>
          <w:color w:val="000000"/>
          <w:sz w:val="24"/>
          <w:szCs w:val="24"/>
        </w:rPr>
        <w:t xml:space="preserve"> làm nền móng thứ hai. Nền móng thứ ba là chúng ta dựng các trụ, xây d</w:t>
      </w:r>
      <w:r>
        <w:rPr>
          <w:rFonts w:ascii="Times New Roman" w:eastAsia="Times New Roman" w:hAnsi="Times New Roman" w:cs="Times New Roman"/>
          <w:sz w:val="24"/>
          <w:szCs w:val="24"/>
        </w:rPr>
        <w:t>ựng</w:t>
      </w:r>
      <w:r>
        <w:rPr>
          <w:rFonts w:ascii="Times New Roman" w:eastAsia="Times New Roman" w:hAnsi="Times New Roman" w:cs="Times New Roman"/>
          <w:color w:val="000000"/>
          <w:sz w:val="24"/>
          <w:szCs w:val="24"/>
        </w:rPr>
        <w:t xml:space="preserve"> các xà ngang, xà dọc. Kết cấu một ngôi nhà cũng phải theo </w:t>
      </w:r>
      <w:r>
        <w:rPr>
          <w:rFonts w:ascii="Times New Roman" w:eastAsia="Times New Roman" w:hAnsi="Times New Roman" w:cs="Times New Roman"/>
          <w:sz w:val="24"/>
          <w:szCs w:val="24"/>
        </w:rPr>
        <w:t>đúng</w:t>
      </w:r>
      <w:r>
        <w:rPr>
          <w:rFonts w:ascii="Times New Roman" w:eastAsia="Times New Roman" w:hAnsi="Times New Roman" w:cs="Times New Roman"/>
          <w:color w:val="000000"/>
          <w:sz w:val="24"/>
          <w:szCs w:val="24"/>
        </w:rPr>
        <w:t xml:space="preserve"> trình tự. Chúng ta tu học cũng phải theo một lộ trình, không thể đi tắt. </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Thế giới Tây Phương Cực Lạc là thế giới của hiếu v</w:t>
      </w:r>
      <w:r>
        <w:rPr>
          <w:rFonts w:ascii="Times New Roman" w:eastAsia="Times New Roman" w:hAnsi="Times New Roman" w:cs="Times New Roman"/>
          <w:sz w:val="24"/>
          <w:szCs w:val="24"/>
        </w:rPr>
        <w:t xml:space="preserve">à </w:t>
      </w:r>
      <w:r>
        <w:rPr>
          <w:rFonts w:ascii="Times New Roman" w:eastAsia="Times New Roman" w:hAnsi="Times New Roman" w:cs="Times New Roman"/>
          <w:color w:val="000000"/>
          <w:sz w:val="24"/>
          <w:szCs w:val="24"/>
        </w:rPr>
        <w:t>kính. Người không hành hạnh hiếu kính thì không thể về được thế giới Tây Phương Cực Lạc. Đây là lí do hành giả niệm Phật rất nhiều nhưng người vãng sanh thì rất ít. Người đã bỏ pháp môn niệm Phật rất nhiều. Đời này, chúng ta gặp được pháp môn Tịnh Độ là cơ duyên: “</w:t>
      </w:r>
      <w:r>
        <w:rPr>
          <w:rFonts w:ascii="Times New Roman" w:eastAsia="Times New Roman" w:hAnsi="Times New Roman" w:cs="Times New Roman"/>
          <w:b/>
          <w:i/>
          <w:color w:val="000000"/>
          <w:sz w:val="24"/>
          <w:szCs w:val="24"/>
        </w:rPr>
        <w:t>Bá thiên vạn kiếp nan tao ngộ</w:t>
      </w:r>
      <w:r>
        <w:rPr>
          <w:rFonts w:ascii="Times New Roman" w:eastAsia="Times New Roman" w:hAnsi="Times New Roman" w:cs="Times New Roman"/>
          <w:color w:val="000000"/>
          <w:sz w:val="24"/>
          <w:szCs w:val="24"/>
        </w:rPr>
        <w:t>”. Trăm ngàn muôn kiếp khó được gặp. Chúng ta gặp được rồi mà chúng ta lại bỏ cuộc</w:t>
      </w:r>
      <w:r>
        <w:rPr>
          <w:rFonts w:ascii="Times New Roman" w:eastAsia="Times New Roman" w:hAnsi="Times New Roman" w:cs="Times New Roman"/>
          <w:sz w:val="24"/>
          <w:szCs w:val="24"/>
        </w:rPr>
        <w:t xml:space="preserve"> thì rất đáng tiếc!</w:t>
      </w:r>
      <w:r>
        <w:rPr>
          <w:rFonts w:ascii="Times New Roman" w:eastAsia="Times New Roman" w:hAnsi="Times New Roman" w:cs="Times New Roman"/>
          <w:color w:val="000000"/>
          <w:sz w:val="24"/>
          <w:szCs w:val="24"/>
        </w:rPr>
        <w:t xml:space="preserve"> Có những người bỏ học Phật pháp để theo những giáo phái không được quốc gia công nhận vì họ cảm thấy học Phật không an vui, tự tại, giải thoát.</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Chúng ta học Phật pháp thì chúng ta phải thật làm, chúng ta bắt đầu làm từ căn bản. Chúng ta cầu khấn, van xin, ỷ lại, nương nhờ thì chúng ta không thể có kết quả. Chúng ta làm đúng nguyên lý, nguyên tắc thì chúng ta sẽ có kết quả đúng nguyên lý, nguyên tắc. Chúng ta không làm thì chúng ta không có kết quả. </w:t>
      </w:r>
      <w:r>
        <w:rPr>
          <w:rFonts w:ascii="Times New Roman" w:eastAsia="Times New Roman" w:hAnsi="Times New Roman" w:cs="Times New Roman"/>
          <w:sz w:val="24"/>
          <w:szCs w:val="24"/>
        </w:rPr>
        <w:t>Người nói rằng học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là xen tạp là họ đã cản trở mọi người học chuẩn mực làm người. Họ làm như vậy thì họ sẽ phải đọa địa ngục, oan gia trái chủ bị họ cản trở sẽ tìm cách báo thù. Khi họ ra khỏi địa ngục, oan gia trái chủ sẽ đầu thai làm những người con không biết tình nghĩa, ân nghĩa, đạo nghĩa trong gia đình họ. </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Hoà Thượng đến Hoằng Hoá Xã của Tổ sư Ấn Quang ở Hồng Kông năm 1977, Ngài nhìn thấy số lượng sách thiện được in nhiều gấp nhiều lần so với số lượng sách Phật. Tổ sư Ấn Quang là Tổ sư thứ 13 của pháp môn Tịnh Độ, Tổ Sư Đại Đức m đã nhận thấy, người ngày nay, dạy họ làm được điều thiện đã là khó, rất khó để dạy họ niệm Phật, cầu vãng sanh. Các bậc Tổ Sư Đại Đức đã hết lòng, hết dạ dạy bảo chúng sanh. </w:t>
      </w:r>
    </w:p>
    <w:p w:rsidR="003368BB" w:rsidRDefault="00382878" w:rsidP="00C63E97">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Trong 48 lời nguyện của Phật A Di Đà có nói, thế giới Cực Lạc không có cõi ác vì ở đó không có nhân ác. Tổ Sư Đại Đức dạy chúng ta tu thiện, chúng ta cắt đứt nhân ác để chúng ta không đi vào cõi ác. Chúng ta phải trồng nhân thiện để chúng ta được đi về cõi thiện. Chúng ta xây dựng chuẩn mực làm người là tầng móng thứ nhất. Tầng móng thứ hai là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sz w:val="24"/>
          <w:szCs w:val="24"/>
        </w:rPr>
        <w:t>”. Sa Di của người xuất gia là tầng móng thứ ba.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là nền móng của nền móng, căn bản của căn bản.</w:t>
      </w:r>
    </w:p>
    <w:p w:rsidR="003368BB" w:rsidRDefault="00382878" w:rsidP="00C63E97">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3368BB" w:rsidRDefault="00382878" w:rsidP="00C63E9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3368BB" w:rsidRDefault="00382878" w:rsidP="00C63E9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C63E97" w:rsidRDefault="00382878" w:rsidP="00C63E97">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3368BB" w:rsidRDefault="003368BB" w:rsidP="00C63E97">
      <w:pPr>
        <w:pStyle w:val="Normal1"/>
        <w:spacing w:after="160"/>
      </w:pPr>
    </w:p>
    <w:sectPr w:rsidR="003368BB" w:rsidSect="00B34E7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2878" w:rsidRDefault="00382878" w:rsidP="00F90089">
      <w:pPr>
        <w:spacing w:after="0" w:line="240" w:lineRule="auto"/>
        <w:ind w:left="0" w:hanging="2"/>
      </w:pPr>
      <w:r>
        <w:separator/>
      </w:r>
    </w:p>
  </w:endnote>
  <w:endnote w:type="continuationSeparator" w:id="0">
    <w:p w:rsidR="00382878" w:rsidRDefault="00382878" w:rsidP="00F9008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E7A" w:rsidRDefault="00B34E7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68BB" w:rsidRDefault="003368BB">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382878">
      <w:rPr>
        <w:color w:val="000000"/>
      </w:rPr>
      <w:instrText>PAGE</w:instrText>
    </w:r>
    <w:r>
      <w:rPr>
        <w:color w:val="000000"/>
      </w:rPr>
      <w:fldChar w:fldCharType="separate"/>
    </w:r>
    <w:r w:rsidR="00F90089">
      <w:rPr>
        <w:noProof/>
        <w:color w:val="000000"/>
      </w:rPr>
      <w:t>4</w:t>
    </w:r>
    <w:r>
      <w:rPr>
        <w:color w:val="000000"/>
      </w:rPr>
      <w:fldChar w:fldCharType="end"/>
    </w:r>
  </w:p>
  <w:p w:rsidR="003368BB" w:rsidRDefault="003368BB">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E7A" w:rsidRDefault="00B34E7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2878" w:rsidRDefault="00382878" w:rsidP="00F90089">
      <w:pPr>
        <w:spacing w:after="0" w:line="240" w:lineRule="auto"/>
        <w:ind w:left="0" w:hanging="2"/>
      </w:pPr>
      <w:r>
        <w:separator/>
      </w:r>
    </w:p>
  </w:footnote>
  <w:footnote w:type="continuationSeparator" w:id="0">
    <w:p w:rsidR="00382878" w:rsidRDefault="00382878" w:rsidP="00F9008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E7A" w:rsidRDefault="00B34E7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E7A" w:rsidRDefault="00B34E7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E7A" w:rsidRDefault="00B34E7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68BB"/>
    <w:rsid w:val="003368BB"/>
    <w:rsid w:val="00382878"/>
    <w:rsid w:val="00B34E7A"/>
    <w:rsid w:val="00C63E97"/>
    <w:rsid w:val="00F9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1121E-7ED8-4970-BD58-7D1AAB2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3368BB"/>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3368BB"/>
    <w:pPr>
      <w:keepNext/>
      <w:keepLines/>
      <w:spacing w:before="480" w:after="120"/>
      <w:outlineLvl w:val="0"/>
    </w:pPr>
    <w:rPr>
      <w:b/>
      <w:sz w:val="48"/>
      <w:szCs w:val="48"/>
    </w:rPr>
  </w:style>
  <w:style w:type="paragraph" w:styleId="Heading2">
    <w:name w:val="heading 2"/>
    <w:basedOn w:val="Normal1"/>
    <w:next w:val="Normal1"/>
    <w:rsid w:val="003368BB"/>
    <w:pPr>
      <w:keepNext/>
      <w:keepLines/>
      <w:spacing w:before="360" w:after="80"/>
      <w:outlineLvl w:val="1"/>
    </w:pPr>
    <w:rPr>
      <w:b/>
      <w:sz w:val="36"/>
      <w:szCs w:val="36"/>
    </w:rPr>
  </w:style>
  <w:style w:type="paragraph" w:styleId="Heading3">
    <w:name w:val="heading 3"/>
    <w:basedOn w:val="Normal1"/>
    <w:next w:val="Normal1"/>
    <w:rsid w:val="003368BB"/>
    <w:pPr>
      <w:keepNext/>
      <w:keepLines/>
      <w:spacing w:before="280" w:after="80"/>
      <w:outlineLvl w:val="2"/>
    </w:pPr>
    <w:rPr>
      <w:b/>
      <w:sz w:val="28"/>
      <w:szCs w:val="28"/>
    </w:rPr>
  </w:style>
  <w:style w:type="paragraph" w:styleId="Heading4">
    <w:name w:val="heading 4"/>
    <w:basedOn w:val="Normal1"/>
    <w:next w:val="Normal1"/>
    <w:rsid w:val="003368BB"/>
    <w:pPr>
      <w:keepNext/>
      <w:keepLines/>
      <w:spacing w:before="240" w:after="40"/>
      <w:outlineLvl w:val="3"/>
    </w:pPr>
    <w:rPr>
      <w:b/>
      <w:sz w:val="24"/>
      <w:szCs w:val="24"/>
    </w:rPr>
  </w:style>
  <w:style w:type="paragraph" w:styleId="Heading5">
    <w:name w:val="heading 5"/>
    <w:basedOn w:val="Normal1"/>
    <w:next w:val="Normal1"/>
    <w:rsid w:val="003368BB"/>
    <w:pPr>
      <w:keepNext/>
      <w:keepLines/>
      <w:spacing w:before="220" w:after="40"/>
      <w:outlineLvl w:val="4"/>
    </w:pPr>
    <w:rPr>
      <w:b/>
    </w:rPr>
  </w:style>
  <w:style w:type="paragraph" w:styleId="Heading6">
    <w:name w:val="heading 6"/>
    <w:basedOn w:val="Normal1"/>
    <w:next w:val="Normal1"/>
    <w:rsid w:val="003368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368BB"/>
  </w:style>
  <w:style w:type="paragraph" w:styleId="Title">
    <w:name w:val="Title"/>
    <w:basedOn w:val="Normal1"/>
    <w:next w:val="Normal1"/>
    <w:rsid w:val="003368BB"/>
    <w:pPr>
      <w:keepNext/>
      <w:keepLines/>
      <w:spacing w:before="480" w:after="120"/>
    </w:pPr>
    <w:rPr>
      <w:b/>
      <w:sz w:val="72"/>
      <w:szCs w:val="72"/>
    </w:rPr>
  </w:style>
  <w:style w:type="paragraph" w:customStyle="1" w:styleId="Normal2">
    <w:name w:val="Normal2"/>
    <w:autoRedefine/>
    <w:hidden/>
    <w:qFormat/>
    <w:rsid w:val="003368BB"/>
    <w:pPr>
      <w:suppressAutoHyphens/>
      <w:ind w:leftChars="-1" w:left="-1" w:hangingChars="1" w:hanging="1"/>
      <w:textDirection w:val="btLr"/>
      <w:textAlignment w:val="top"/>
      <w:outlineLvl w:val="0"/>
    </w:pPr>
    <w:rPr>
      <w:position w:val="-1"/>
    </w:rPr>
  </w:style>
  <w:style w:type="paragraph" w:styleId="Header">
    <w:name w:val="header"/>
    <w:basedOn w:val="Normal"/>
    <w:autoRedefine/>
    <w:hidden/>
    <w:qFormat/>
    <w:rsid w:val="003368BB"/>
    <w:pPr>
      <w:tabs>
        <w:tab w:val="center" w:pos="4680"/>
        <w:tab w:val="right" w:pos="9360"/>
      </w:tabs>
    </w:pPr>
  </w:style>
  <w:style w:type="character" w:customStyle="1" w:styleId="HeaderChar">
    <w:name w:val="Header Char"/>
    <w:basedOn w:val="DefaultParagraphFont"/>
    <w:autoRedefine/>
    <w:hidden/>
    <w:qFormat/>
    <w:rsid w:val="003368BB"/>
    <w:rPr>
      <w:w w:val="100"/>
      <w:position w:val="-1"/>
      <w:sz w:val="22"/>
      <w:szCs w:val="22"/>
      <w:effect w:val="none"/>
      <w:vertAlign w:val="baseline"/>
      <w:cs w:val="0"/>
      <w:em w:val="none"/>
    </w:rPr>
  </w:style>
  <w:style w:type="paragraph" w:styleId="Footer">
    <w:name w:val="footer"/>
    <w:basedOn w:val="Normal"/>
    <w:autoRedefine/>
    <w:hidden/>
    <w:qFormat/>
    <w:rsid w:val="003368BB"/>
    <w:pPr>
      <w:tabs>
        <w:tab w:val="center" w:pos="4680"/>
        <w:tab w:val="right" w:pos="9360"/>
      </w:tabs>
    </w:pPr>
  </w:style>
  <w:style w:type="character" w:customStyle="1" w:styleId="FooterChar">
    <w:name w:val="Footer Char"/>
    <w:basedOn w:val="DefaultParagraphFont"/>
    <w:autoRedefine/>
    <w:hidden/>
    <w:qFormat/>
    <w:rsid w:val="003368BB"/>
    <w:rPr>
      <w:w w:val="100"/>
      <w:position w:val="-1"/>
      <w:sz w:val="22"/>
      <w:szCs w:val="22"/>
      <w:effect w:val="none"/>
      <w:vertAlign w:val="baseline"/>
      <w:cs w:val="0"/>
      <w:em w:val="none"/>
    </w:rPr>
  </w:style>
  <w:style w:type="paragraph" w:styleId="Subtitle">
    <w:name w:val="Subtitle"/>
    <w:basedOn w:val="Normal"/>
    <w:next w:val="Normal"/>
    <w:rsid w:val="003368BB"/>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1/BWTo+KKo44CXVGHxEsDJzkLg==">AMUW2mW1p6MiKA4Iop3G53bpzHRmOarVJVrrVKpH/4K0aBvRBMzybgkFCdYVL8GDCCzVfJkmQEzI3E08FsmDsvNSPNXGZvJ6vX5P84rENYfgBdjOkEUn3f8=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1456</Words>
  <Characters>8305</Characters>
  <Application>Microsoft Office Word</Application>
  <DocSecurity>0</DocSecurity>
  <Lines>69</Lines>
  <Paragraphs>19</Paragraphs>
  <ScaleCrop>false</ScaleCrop>
  <Company>Microsoft</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2023-02-14T21:52:00Z</dcterms:created>
  <dcterms:modified xsi:type="dcterms:W3CDTF">2023-02-22T01:43:00Z</dcterms:modified>
</cp:coreProperties>
</file>